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1F" w:rsidRDefault="00FC0B1F" w:rsidP="00FC0B1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FC0B1F" w:rsidRPr="00FC0B1F" w:rsidRDefault="00FC0B1F" w:rsidP="00FC0B1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 xml:space="preserve">                                    </w:t>
      </w:r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 xml:space="preserve"> «Киндер-</w:t>
      </w:r>
      <w:proofErr w:type="spellStart"/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>ковид</w:t>
      </w:r>
      <w:proofErr w:type="spellEnd"/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>» </w:t>
      </w:r>
    </w:p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Новый штамм вируса COVID-19, вернее, его новая мутация «омикрон» очень агрессивна по отношению к детям. Омикрон сейчас часто называют «киндер-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ковидом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». Заболевание протекает в легкой форме. Пока еще не накопилось базы знаний о его отдаленных последствиях, не изучен и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постковидный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синдром. Пока есть только статистика по предыдущим штаммам, включая «дельту». Частота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постковидного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синдрома у детей достигает 13%. Причем это касается последствий не только тяжелых, но и бессимптомных форм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ковида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.</w:t>
      </w:r>
    </w:p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Отдаленные последствия часто проявляются в нарушении когнитивных способностей и неврологии (в течение 7 недель). У переболевших появляются страхи, и в некоторых случаях даже суицидальные мысли, стресс.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Ковид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может затронуть и несколько органов, то есть вызвать системное заболевание (через 4-6 недель после заболевания).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Ковид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может привести к нарушению работы сердца (в течение 6 недель) и развития сахарного диабета (в первые 6 месяцев после заболевания). Вирус убивает антитела к другим вирусам, и ребенок начинает часто болеть.</w:t>
      </w:r>
    </w:p>
    <w:p w:rsidR="00FC0B1F" w:rsidRPr="00FC0B1F" w:rsidRDefault="00FC0B1F" w:rsidP="00FC0B1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</w:pPr>
      <w:bookmarkStart w:id="1" w:name="2"/>
      <w:bookmarkEnd w:id="1"/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>«Омикрон» у детей – симптомы</w:t>
      </w:r>
    </w:p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Симптомы зависят от возраста ребенка. Начинается «омикрон» с легких признаков простуды, как ОРВИ. Далее или быстро </w:t>
      </w:r>
      <w:proofErr w:type="gram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проходит</w:t>
      </w:r>
      <w:proofErr w:type="gram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или, увы, перетекает в тяжелую форму.</w:t>
      </w:r>
    </w:p>
    <w:tbl>
      <w:tblPr>
        <w:tblW w:w="13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11126"/>
      </w:tblGrid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Омикрон у грудничков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нарушения сна, вялость, капризы. Если в семье, проживающей с грудничком есть заболевший, то вероятность омикрона очень велика.</w:t>
            </w:r>
          </w:p>
        </w:tc>
      </w:tr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У детей постарше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першение в горле, осиплость, головная боль, кашель, насморк.</w:t>
            </w:r>
          </w:p>
        </w:tc>
      </w:tr>
    </w:tbl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Опасность «омикрона» состоит в том, что он очень быстро уходит вглубь и внешняя симптоматика, например, насморк становится почти незаметной.</w:t>
      </w:r>
    </w:p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В связи с эпидемиологической ситуацией воспринимайте все классические симптомы ОРВИ как </w:t>
      </w:r>
      <w:proofErr w:type="spellStart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ковид</w:t>
      </w:r>
      <w:proofErr w:type="spellEnd"/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 xml:space="preserve"> и действуйте соответственно – наблюдайте и вызывайте врача.</w:t>
      </w:r>
    </w:p>
    <w:p w:rsidR="00FC0B1F" w:rsidRPr="00FC0B1F" w:rsidRDefault="00FC0B1F" w:rsidP="00FC0B1F">
      <w:pPr>
        <w:spacing w:before="360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>На что обратить внимание</w:t>
      </w:r>
    </w:p>
    <w:p w:rsidR="00FC0B1F" w:rsidRPr="00FC0B1F" w:rsidRDefault="00FC0B1F" w:rsidP="00FC0B1F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Симптоматика зависит от входных ворот инфекции – носоглотка (как правило, у подростков) или ЖКТ и, конечно, от продолжительности контакта с заболевшим. Сейчас (январь 2022) «омикрон» часто протекает в острой форме, с интоксикациями. Уровень госпитализации детей резко повысился.</w:t>
      </w:r>
    </w:p>
    <w:p w:rsidR="00FC0B1F" w:rsidRPr="00FC0B1F" w:rsidRDefault="00FC0B1F" w:rsidP="00FC0B1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</w:pPr>
      <w:bookmarkStart w:id="2" w:name="3"/>
      <w:bookmarkEnd w:id="2"/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t>Когда обращаться к врачу</w:t>
      </w:r>
    </w:p>
    <w:tbl>
      <w:tblPr>
        <w:tblW w:w="13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10673"/>
      </w:tblGrid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Высокая температура у детей до 5 лет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обязательно!</w:t>
            </w:r>
          </w:p>
        </w:tc>
      </w:tr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Наблюдайте за ребенком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возможно появление нетипичных симптомов – температура, которая не сбивается жаропонижающими, спутанность сознания, боли в животе и спине. Следите за дыханием – оно не должно быть сиплым. </w:t>
            </w:r>
          </w:p>
        </w:tc>
      </w:tr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неснижаемая и растущая до 38,5°С и выше в течение 3-х дней.</w:t>
            </w:r>
          </w:p>
        </w:tc>
      </w:tr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Интоксикация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интоксикация, как следствие высокой температуры, – рвота, тошнота, сильная слабость – повод для немедленного обращения к врачу.</w:t>
            </w:r>
          </w:p>
        </w:tc>
      </w:tr>
      <w:tr w:rsidR="00FC0B1F" w:rsidRPr="00FC0B1F" w:rsidTr="00FC0B1F"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Диарея</w:t>
            </w:r>
          </w:p>
        </w:tc>
        <w:tc>
          <w:tcPr>
            <w:tcW w:w="0" w:type="auto"/>
            <w:tcBorders>
              <w:top w:val="single" w:sz="6" w:space="0" w:color="EEF3F8"/>
              <w:left w:val="single" w:sz="6" w:space="0" w:color="EEF3F8"/>
              <w:bottom w:val="single" w:sz="6" w:space="0" w:color="EEF3F8"/>
              <w:right w:val="single" w:sz="6" w:space="0" w:color="EEF3F8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bottom"/>
            <w:hideMark/>
          </w:tcPr>
          <w:p w:rsidR="00FC0B1F" w:rsidRPr="00FC0B1F" w:rsidRDefault="00FC0B1F" w:rsidP="00FC0B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</w:pPr>
            <w:r w:rsidRPr="00FC0B1F">
              <w:rPr>
                <w:rFonts w:ascii="Times New Roman" w:eastAsia="Times New Roman" w:hAnsi="Times New Roman" w:cs="Times New Roman"/>
                <w:color w:val="1B2668"/>
                <w:sz w:val="24"/>
                <w:szCs w:val="24"/>
                <w:lang w:eastAsia="ru-RU"/>
              </w:rPr>
              <w:t>особенно часто у детей до 5 лет.</w:t>
            </w:r>
          </w:p>
        </w:tc>
      </w:tr>
    </w:tbl>
    <w:p w:rsidR="00FC0B1F" w:rsidRPr="00FC0B1F" w:rsidRDefault="00FC0B1F" w:rsidP="00FC0B1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</w:pPr>
      <w:bookmarkStart w:id="3" w:name="4"/>
      <w:bookmarkEnd w:id="3"/>
      <w:r w:rsidRPr="00FC0B1F">
        <w:rPr>
          <w:rFonts w:ascii="Times New Roman" w:eastAsia="Times New Roman" w:hAnsi="Times New Roman" w:cs="Times New Roman"/>
          <w:color w:val="102D69"/>
          <w:sz w:val="24"/>
          <w:szCs w:val="24"/>
          <w:lang w:eastAsia="ru-RU"/>
        </w:rPr>
        <w:lastRenderedPageBreak/>
        <w:t>Когда вызывать скорую помощь</w:t>
      </w:r>
    </w:p>
    <w:p w:rsidR="00FC0B1F" w:rsidRPr="00FC0B1F" w:rsidRDefault="00FC0B1F" w:rsidP="00FC0B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Резкое ухудшение состояния ребенка</w:t>
      </w:r>
    </w:p>
    <w:p w:rsidR="00FC0B1F" w:rsidRPr="00FC0B1F" w:rsidRDefault="00FC0B1F" w:rsidP="00FC0B1F">
      <w:pPr>
        <w:numPr>
          <w:ilvl w:val="0"/>
          <w:numId w:val="1"/>
        </w:numPr>
        <w:spacing w:before="6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Температура выше 40°С</w:t>
      </w:r>
    </w:p>
    <w:p w:rsidR="00FC0B1F" w:rsidRPr="00FC0B1F" w:rsidRDefault="00FC0B1F" w:rsidP="00FC0B1F">
      <w:pPr>
        <w:numPr>
          <w:ilvl w:val="0"/>
          <w:numId w:val="1"/>
        </w:numPr>
        <w:spacing w:before="6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Высокая температура держится более 4-5 дней</w:t>
      </w:r>
    </w:p>
    <w:p w:rsidR="00FC0B1F" w:rsidRPr="00FC0B1F" w:rsidRDefault="00FC0B1F" w:rsidP="00FC0B1F">
      <w:pPr>
        <w:numPr>
          <w:ilvl w:val="0"/>
          <w:numId w:val="1"/>
        </w:numPr>
        <w:spacing w:before="6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Аномальное поведение</w:t>
      </w:r>
    </w:p>
    <w:p w:rsidR="00FC0B1F" w:rsidRPr="00FC0B1F" w:rsidRDefault="00FC0B1F" w:rsidP="00FC0B1F">
      <w:pPr>
        <w:numPr>
          <w:ilvl w:val="0"/>
          <w:numId w:val="1"/>
        </w:numPr>
        <w:spacing w:before="6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</w:pPr>
      <w:r w:rsidRPr="00FC0B1F">
        <w:rPr>
          <w:rFonts w:ascii="Times New Roman" w:eastAsia="Times New Roman" w:hAnsi="Times New Roman" w:cs="Times New Roman"/>
          <w:color w:val="1B2668"/>
          <w:sz w:val="24"/>
          <w:szCs w:val="24"/>
          <w:lang w:eastAsia="ru-RU"/>
        </w:rPr>
        <w:t>Затрудненное дыхание</w:t>
      </w:r>
    </w:p>
    <w:p w:rsidR="00FC0B1F" w:rsidRPr="00FC0B1F" w:rsidRDefault="00FC0B1F">
      <w:pPr>
        <w:rPr>
          <w:rFonts w:ascii="Times New Roman" w:hAnsi="Times New Roman" w:cs="Times New Roman"/>
          <w:sz w:val="24"/>
          <w:szCs w:val="24"/>
        </w:rPr>
      </w:pPr>
    </w:p>
    <w:sectPr w:rsidR="00FC0B1F" w:rsidRPr="00FC0B1F" w:rsidSect="00FC0B1F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372FC"/>
    <w:multiLevelType w:val="multilevel"/>
    <w:tmpl w:val="D6E0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13"/>
    <w:rsid w:val="00361E13"/>
    <w:rsid w:val="00AE29F4"/>
    <w:rsid w:val="00CE435B"/>
    <w:rsid w:val="00F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A5CC9-F58B-401E-B212-FCABCEA3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2408</Characters>
  <Application>Microsoft Office Word</Application>
  <DocSecurity>0</DocSecurity>
  <Lines>20</Lines>
  <Paragraphs>5</Paragraphs>
  <ScaleCrop>false</ScaleCrop>
  <Company>diakov.net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2022-02-10T07:02:00Z</dcterms:created>
  <dcterms:modified xsi:type="dcterms:W3CDTF">2022-02-10T07:07:00Z</dcterms:modified>
</cp:coreProperties>
</file>